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CF" w:rsidRDefault="00427ECF" w:rsidP="00F65F0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ECF">
        <w:rPr>
          <w:rFonts w:ascii="Times New Roman" w:hAnsi="Times New Roman" w:cs="Times New Roman"/>
          <w:sz w:val="28"/>
          <w:szCs w:val="28"/>
        </w:rPr>
        <w:t>Лабораторная работа №2</w:t>
      </w:r>
    </w:p>
    <w:p w:rsidR="0042421D" w:rsidRDefault="00427ECF" w:rsidP="00F65F0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7ECF">
        <w:rPr>
          <w:rFonts w:ascii="Times New Roman" w:hAnsi="Times New Roman" w:cs="Times New Roman"/>
          <w:sz w:val="28"/>
          <w:szCs w:val="28"/>
        </w:rPr>
        <w:t>Мониторинг качества природных вод</w:t>
      </w:r>
    </w:p>
    <w:p w:rsidR="00427ECF" w:rsidRDefault="00427ECF" w:rsidP="00F65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работы: ознакомиться с показателями качества природных вод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титриметрическим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методом определения общей жесткости воды.</w:t>
      </w:r>
    </w:p>
    <w:p w:rsidR="005A04AC" w:rsidRDefault="00A973F2" w:rsidP="00F65F02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Реактивы и оборудование: пробы природной</w:t>
      </w:r>
      <w:r w:rsidR="009E6516">
        <w:rPr>
          <w:rFonts w:ascii="Times New Roman" w:hAnsi="Times New Roman" w:cs="Times New Roman"/>
          <w:sz w:val="28"/>
          <w:szCs w:val="28"/>
        </w:rPr>
        <w:t xml:space="preserve"> воды, объемом 300 мл, раствор </w:t>
      </w:r>
      <w:proofErr w:type="spellStart"/>
      <w:r w:rsidR="009E651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рилона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концентрацией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A973F2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0,1 моль∙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/л, аммиачный буферный раствор, индикатор – хромоген черный Т, </w:t>
      </w:r>
      <w:r w:rsidR="005A04AC">
        <w:rPr>
          <w:rFonts w:ascii="Times New Roman" w:hAnsi="Times New Roman" w:cs="Times New Roman"/>
          <w:sz w:val="28"/>
          <w:szCs w:val="28"/>
        </w:rPr>
        <w:t>химическая посуда.</w:t>
      </w:r>
      <w:r w:rsidR="005A04AC" w:rsidRPr="005A04AC">
        <w:t xml:space="preserve"> </w:t>
      </w:r>
    </w:p>
    <w:p w:rsidR="005B2F6C" w:rsidRDefault="005B2F6C" w:rsidP="00F65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F6C">
        <w:rPr>
          <w:rFonts w:ascii="Times New Roman" w:hAnsi="Times New Roman" w:cs="Times New Roman"/>
          <w:sz w:val="28"/>
          <w:szCs w:val="28"/>
        </w:rPr>
        <w:t>Проведение опыта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6516">
        <w:rPr>
          <w:rFonts w:ascii="Times New Roman" w:hAnsi="Times New Roman" w:cs="Times New Roman"/>
          <w:sz w:val="28"/>
          <w:szCs w:val="28"/>
        </w:rPr>
        <w:t xml:space="preserve">Общая жесткость воды показывает концентрацию в ней катионов двухвалентных щелочноземельных металлов, прежде всего кальция и магния. </w:t>
      </w:r>
      <w:r>
        <w:rPr>
          <w:rFonts w:ascii="Times New Roman" w:hAnsi="Times New Roman" w:cs="Times New Roman"/>
          <w:sz w:val="28"/>
          <w:szCs w:val="28"/>
        </w:rPr>
        <w:t xml:space="preserve">Общую жесткость воды определяют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комплексонометрическим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титрованием. Метод основан на образовании окрашенного комплекса между катионами металлов</w:t>
      </w:r>
      <w:r w:rsidR="009E6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 Реакцию проводят в слабощелочной среде, создаваемой добавлением аммиачного буфера.</w:t>
      </w:r>
    </w:p>
    <w:p w:rsidR="005B2F6C" w:rsidRDefault="005B2F6C" w:rsidP="00F65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95850" cy="2076450"/>
            <wp:effectExtent l="0" t="0" r="0" b="0"/>
            <wp:docPr id="7" name="Рисунок 7" descr="https://nashaucheba.ru/docs/33/32278/conv_5/file5_html_m16370f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ashaucheba.ru/docs/33/32278/conv_5/file5_html_m16370f4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F6C" w:rsidRDefault="005B2F6C" w:rsidP="00F65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эквивалентной точке титрования раствор исследуемой воды</w:t>
      </w:r>
      <w:r w:rsidR="00903D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D29">
        <w:rPr>
          <w:rFonts w:ascii="Times New Roman" w:hAnsi="Times New Roman" w:cs="Times New Roman"/>
          <w:sz w:val="28"/>
          <w:szCs w:val="28"/>
        </w:rPr>
        <w:t xml:space="preserve">взятый в объеме 100 мл, </w:t>
      </w:r>
      <w:r>
        <w:rPr>
          <w:rFonts w:ascii="Times New Roman" w:hAnsi="Times New Roman" w:cs="Times New Roman"/>
          <w:sz w:val="28"/>
          <w:szCs w:val="28"/>
        </w:rPr>
        <w:t>с добавленным</w:t>
      </w:r>
      <w:r w:rsidR="00903D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D29">
        <w:rPr>
          <w:rFonts w:ascii="Times New Roman" w:hAnsi="Times New Roman" w:cs="Times New Roman"/>
          <w:sz w:val="28"/>
          <w:szCs w:val="28"/>
        </w:rPr>
        <w:t xml:space="preserve">5 мл </w:t>
      </w:r>
      <w:r>
        <w:rPr>
          <w:rFonts w:ascii="Times New Roman" w:hAnsi="Times New Roman" w:cs="Times New Roman"/>
          <w:sz w:val="28"/>
          <w:szCs w:val="28"/>
        </w:rPr>
        <w:t>буфер</w:t>
      </w:r>
      <w:r w:rsidR="00903D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03D29">
        <w:rPr>
          <w:rFonts w:ascii="Times New Roman" w:hAnsi="Times New Roman" w:cs="Times New Roman"/>
          <w:sz w:val="28"/>
          <w:szCs w:val="28"/>
        </w:rPr>
        <w:t>7 каплями раствора индикатора,</w:t>
      </w:r>
      <w:r>
        <w:rPr>
          <w:rFonts w:ascii="Times New Roman" w:hAnsi="Times New Roman" w:cs="Times New Roman"/>
          <w:sz w:val="28"/>
          <w:szCs w:val="28"/>
        </w:rPr>
        <w:t xml:space="preserve"> меняет окраску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D8E">
        <w:rPr>
          <w:rFonts w:ascii="Times New Roman" w:hAnsi="Times New Roman" w:cs="Times New Roman"/>
          <w:sz w:val="28"/>
          <w:szCs w:val="28"/>
        </w:rPr>
        <w:t>винно-красной на сине-фиолетовую.</w:t>
      </w:r>
    </w:p>
    <w:p w:rsidR="009E6516" w:rsidRDefault="009E6516" w:rsidP="00F65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трилона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, пошедшего на титрование:</w:t>
      </w:r>
    </w:p>
    <w:p w:rsidR="009E6516" w:rsidRDefault="009E6516" w:rsidP="00F65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903D2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D17406">
        <w:rPr>
          <w:rFonts w:ascii="Times New Roman" w:hAnsi="Times New Roman" w:cs="Times New Roman"/>
          <w:sz w:val="28"/>
          <w:szCs w:val="28"/>
        </w:rPr>
        <w:t>0,6 мл</w:t>
      </w:r>
    </w:p>
    <w:p w:rsidR="009E6516" w:rsidRDefault="009E6516" w:rsidP="00F65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903D2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D17406">
        <w:rPr>
          <w:rFonts w:ascii="Times New Roman" w:hAnsi="Times New Roman" w:cs="Times New Roman"/>
          <w:sz w:val="28"/>
          <w:szCs w:val="28"/>
        </w:rPr>
        <w:t>0,6 мл</w:t>
      </w:r>
    </w:p>
    <w:p w:rsidR="00D17406" w:rsidRDefault="00D17406" w:rsidP="00F65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0,6 мл</w:t>
      </w:r>
    </w:p>
    <w:p w:rsidR="00D17406" w:rsidRDefault="00D17406" w:rsidP="00F65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</w:t>
      </w:r>
      <w:r w:rsidR="00F65F0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ч</w:t>
      </w:r>
      <w:r w:rsidR="00F65F02">
        <w:rPr>
          <w:rFonts w:ascii="Times New Roman" w:hAnsi="Times New Roman" w:cs="Times New Roman"/>
          <w:sz w:val="28"/>
          <w:szCs w:val="28"/>
        </w:rPr>
        <w:t>итываем общую</w:t>
      </w:r>
      <w:r>
        <w:rPr>
          <w:rFonts w:ascii="Times New Roman" w:hAnsi="Times New Roman" w:cs="Times New Roman"/>
          <w:sz w:val="28"/>
          <w:szCs w:val="28"/>
        </w:rPr>
        <w:t xml:space="preserve"> жесткост</w:t>
      </w:r>
      <w:r w:rsidR="00F65F02">
        <w:rPr>
          <w:rFonts w:ascii="Times New Roman" w:hAnsi="Times New Roman" w:cs="Times New Roman"/>
          <w:sz w:val="28"/>
          <w:szCs w:val="28"/>
        </w:rPr>
        <w:t>ь исследуемой воды по</w:t>
      </w:r>
      <w:r>
        <w:rPr>
          <w:rFonts w:ascii="Times New Roman" w:hAnsi="Times New Roman" w:cs="Times New Roman"/>
          <w:sz w:val="28"/>
          <w:szCs w:val="28"/>
        </w:rPr>
        <w:t xml:space="preserve"> формуле:</w:t>
      </w:r>
    </w:p>
    <w:p w:rsidR="00D17406" w:rsidRDefault="00D17406" w:rsidP="00F65F02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Pr="00D17406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e>
              <m:sub>
                <w:proofErr w:type="gramStart"/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н(</m:t>
                </m:r>
                <w:proofErr w:type="gramEnd"/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трБ)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∙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(трБ)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∙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1000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воды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0,1 ∙ 0,6 ∙ 1000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0,6</w:t>
      </w:r>
      <w:r w:rsidR="0020549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205491">
        <w:rPr>
          <w:rFonts w:ascii="Times New Roman" w:eastAsiaTheme="minorEastAsia" w:hAnsi="Times New Roman" w:cs="Times New Roman"/>
          <w:sz w:val="28"/>
          <w:szCs w:val="28"/>
        </w:rPr>
        <w:t>ммоль</w:t>
      </w:r>
      <w:proofErr w:type="spellEnd"/>
      <w:r w:rsidR="00205491">
        <w:rPr>
          <w:rFonts w:ascii="Times New Roman" w:eastAsiaTheme="minorEastAsia" w:hAnsi="Times New Roman" w:cs="Times New Roman"/>
          <w:sz w:val="28"/>
          <w:szCs w:val="28"/>
        </w:rPr>
        <w:t>/л.</w:t>
      </w:r>
    </w:p>
    <w:p w:rsidR="00205491" w:rsidRDefault="00205491" w:rsidP="00F65F02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Суммарное содержание катионов кальция и магния в исследуемой воде составляет 0,6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ммоль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/л.</w:t>
      </w:r>
    </w:p>
    <w:p w:rsidR="00F65F02" w:rsidRDefault="00F65F02" w:rsidP="00F65F02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27ECF" w:rsidRPr="00427ECF" w:rsidRDefault="00205491" w:rsidP="00F65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Вывод. Исследуемая вода мягкая, так как ее ж</w:t>
      </w:r>
      <w:r w:rsidR="00F65F02">
        <w:rPr>
          <w:rFonts w:ascii="Times New Roman" w:eastAsiaTheme="minorEastAsia" w:hAnsi="Times New Roman" w:cs="Times New Roman"/>
          <w:sz w:val="28"/>
          <w:szCs w:val="28"/>
        </w:rPr>
        <w:t xml:space="preserve">есткость не превышает 2 </w:t>
      </w:r>
      <w:proofErr w:type="spellStart"/>
      <w:r w:rsidR="00F65F02">
        <w:rPr>
          <w:rFonts w:ascii="Times New Roman" w:eastAsiaTheme="minorEastAsia" w:hAnsi="Times New Roman" w:cs="Times New Roman"/>
          <w:sz w:val="28"/>
          <w:szCs w:val="28"/>
        </w:rPr>
        <w:t>ммоль</w:t>
      </w:r>
      <w:proofErr w:type="spellEnd"/>
      <w:r w:rsidR="00F65F02">
        <w:rPr>
          <w:rFonts w:ascii="Times New Roman" w:eastAsiaTheme="minorEastAsia" w:hAnsi="Times New Roman" w:cs="Times New Roman"/>
          <w:sz w:val="28"/>
          <w:szCs w:val="28"/>
        </w:rPr>
        <w:t>/л.</w:t>
      </w:r>
    </w:p>
    <w:sectPr w:rsidR="00427ECF" w:rsidRPr="00427ECF" w:rsidSect="0042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ECF"/>
    <w:rsid w:val="00205491"/>
    <w:rsid w:val="0042421D"/>
    <w:rsid w:val="00427ECF"/>
    <w:rsid w:val="005A04AC"/>
    <w:rsid w:val="005B2F6C"/>
    <w:rsid w:val="00903D29"/>
    <w:rsid w:val="009E6516"/>
    <w:rsid w:val="00A973F2"/>
    <w:rsid w:val="00B21CE1"/>
    <w:rsid w:val="00D17406"/>
    <w:rsid w:val="00DB3D8E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EC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1740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Рита</cp:lastModifiedBy>
  <cp:revision>7</cp:revision>
  <dcterms:created xsi:type="dcterms:W3CDTF">2022-03-18T11:17:00Z</dcterms:created>
  <dcterms:modified xsi:type="dcterms:W3CDTF">2022-03-19T08:00:00Z</dcterms:modified>
</cp:coreProperties>
</file>